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85"/>
        </w:tabs>
        <w:ind w:left="42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面试注意事项</w:t>
      </w:r>
    </w:p>
    <w:p>
      <w:pPr>
        <w:spacing w:line="500" w:lineRule="exact"/>
        <w:ind w:left="56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一、提前报到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考生须</w:t>
      </w:r>
      <w:r>
        <w:rPr>
          <w:rFonts w:hint="eastAsia" w:ascii="仿宋" w:hAnsi="仿宋" w:eastAsia="仿宋"/>
          <w:sz w:val="32"/>
          <w:szCs w:val="32"/>
          <w:lang w:eastAsia="zh-CN"/>
        </w:rPr>
        <w:t>按照</w:t>
      </w:r>
      <w:r>
        <w:rPr>
          <w:rFonts w:hint="eastAsia" w:ascii="仿宋" w:hAnsi="仿宋" w:eastAsia="仿宋"/>
          <w:sz w:val="32"/>
          <w:szCs w:val="32"/>
        </w:rPr>
        <w:t>公布的面试候考时间与考场安排，提前15分钟到指定候考室报到。未按规定时间到达的，取消面试资格。考生报到后，携带的通讯工具、文件或资料等随身物品交由</w:t>
      </w:r>
      <w:r>
        <w:rPr>
          <w:rFonts w:hint="eastAsia" w:ascii="仿宋" w:hAnsi="仿宋" w:eastAsia="仿宋"/>
          <w:sz w:val="32"/>
          <w:szCs w:val="32"/>
          <w:lang w:eastAsia="zh-CN"/>
        </w:rPr>
        <w:t>候考室</w:t>
      </w:r>
      <w:r>
        <w:rPr>
          <w:rFonts w:hint="eastAsia" w:ascii="仿宋" w:hAnsi="仿宋" w:eastAsia="仿宋"/>
          <w:sz w:val="32"/>
          <w:szCs w:val="32"/>
        </w:rPr>
        <w:t>工作人员统一集中保管，考完后取回。</w:t>
      </w:r>
    </w:p>
    <w:p>
      <w:pPr>
        <w:spacing w:line="500" w:lineRule="exact"/>
        <w:ind w:left="56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二、封闭与等候</w:t>
      </w:r>
    </w:p>
    <w:p>
      <w:pPr>
        <w:pStyle w:val="3"/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工作人员按顺序逐一引导考生进入考场面试。其他考生须在</w:t>
      </w:r>
      <w:r>
        <w:rPr>
          <w:rFonts w:hint="eastAsia" w:ascii="仿宋" w:hAnsi="仿宋" w:eastAsia="仿宋"/>
          <w:sz w:val="32"/>
          <w:szCs w:val="32"/>
          <w:lang w:eastAsia="zh-CN"/>
        </w:rPr>
        <w:t>候考室</w:t>
      </w:r>
      <w:r>
        <w:rPr>
          <w:rFonts w:hint="eastAsia" w:ascii="仿宋" w:hAnsi="仿宋" w:eastAsia="仿宋"/>
          <w:sz w:val="32"/>
          <w:szCs w:val="32"/>
        </w:rPr>
        <w:t>静候，服从工作人员的管理，不得喧哗，不得影响他人。候考期间实行全封闭，考生不得擅自离开</w:t>
      </w:r>
      <w:r>
        <w:rPr>
          <w:rFonts w:hint="eastAsia" w:ascii="仿宋" w:hAnsi="仿宋" w:eastAsia="仿宋"/>
          <w:sz w:val="32"/>
          <w:szCs w:val="32"/>
          <w:lang w:eastAsia="zh-CN"/>
        </w:rPr>
        <w:t>候考室</w:t>
      </w:r>
      <w:r>
        <w:rPr>
          <w:rFonts w:hint="eastAsia" w:ascii="仿宋" w:hAnsi="仿宋" w:eastAsia="仿宋"/>
          <w:sz w:val="32"/>
          <w:szCs w:val="32"/>
        </w:rPr>
        <w:t>。需上洗手间或其他特殊情况要离开的，须经工作人员同意，并由工作人员陪同前往。</w:t>
      </w:r>
    </w:p>
    <w:p>
      <w:pPr>
        <w:spacing w:line="500" w:lineRule="exact"/>
        <w:ind w:left="56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三、应试</w:t>
      </w:r>
    </w:p>
    <w:p>
      <w:pPr>
        <w:pStyle w:val="2"/>
        <w:spacing w:line="500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考生在面试中，应严格按照考官的指令回答问题或完成操作任务。</w:t>
      </w:r>
      <w:r>
        <w:rPr>
          <w:rFonts w:hint="eastAsia" w:ascii="仿宋" w:hAnsi="仿宋" w:eastAsia="仿宋"/>
          <w:b/>
          <w:sz w:val="32"/>
          <w:szCs w:val="32"/>
        </w:rPr>
        <w:t>考生不得向考官透露个人姓名等相关信息，</w:t>
      </w:r>
      <w:r>
        <w:rPr>
          <w:rFonts w:hint="eastAsia" w:ascii="仿宋" w:hAnsi="仿宋" w:eastAsia="仿宋"/>
          <w:sz w:val="32"/>
          <w:szCs w:val="32"/>
        </w:rPr>
        <w:t>须服从考官对自己的成绩评定，不得要求考官加分或无理取闹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否则按考场纪律进行严肃处理。</w:t>
      </w:r>
    </w:p>
    <w:p>
      <w:pPr>
        <w:spacing w:line="500" w:lineRule="exact"/>
        <w:ind w:left="56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四、清场</w:t>
      </w:r>
    </w:p>
    <w:p>
      <w:pPr>
        <w:pStyle w:val="6"/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面试期间，除工作人员和考生外，考场内外的一切无关人员</w:t>
      </w:r>
      <w:r>
        <w:rPr>
          <w:rFonts w:hint="eastAsia" w:ascii="仿宋" w:hAnsi="仿宋" w:eastAsia="仿宋"/>
          <w:sz w:val="32"/>
          <w:szCs w:val="32"/>
          <w:lang w:eastAsia="zh-CN"/>
        </w:rPr>
        <w:t>予以</w:t>
      </w:r>
      <w:r>
        <w:rPr>
          <w:rFonts w:hint="eastAsia" w:ascii="仿宋" w:hAnsi="仿宋" w:eastAsia="仿宋"/>
          <w:sz w:val="32"/>
          <w:szCs w:val="32"/>
        </w:rPr>
        <w:t>清退。进入面试的考生，须带齐随身物品，凭身份证参加面试，面试完毕，须听从工作人员安排到指定区域等待面试结果，领取面试成绩后考生立即离开考</w:t>
      </w:r>
      <w:r>
        <w:rPr>
          <w:rFonts w:hint="eastAsia" w:ascii="仿宋" w:hAnsi="仿宋" w:eastAsia="仿宋"/>
          <w:sz w:val="32"/>
          <w:szCs w:val="32"/>
          <w:lang w:eastAsia="zh-CN"/>
        </w:rPr>
        <w:t>场</w:t>
      </w:r>
      <w:r>
        <w:rPr>
          <w:rFonts w:hint="eastAsia" w:ascii="仿宋" w:hAnsi="仿宋" w:eastAsia="仿宋"/>
          <w:sz w:val="32"/>
          <w:szCs w:val="32"/>
        </w:rPr>
        <w:t>，不得在考场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附近逗留。</w:t>
      </w:r>
    </w:p>
    <w:p>
      <w:pPr>
        <w:spacing w:line="500" w:lineRule="exact"/>
        <w:ind w:left="56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五、违规处理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恶意违犯面试纪律者，一经监督员查实，当即取消面试资格，面试成绩作废，5年内不受理应聘申请。</w:t>
      </w:r>
    </w:p>
    <w:p>
      <w:pPr>
        <w:spacing w:line="500" w:lineRule="exact"/>
        <w:ind w:left="56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六、投诉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考官或面试工作人员有违反面试工作纪律的，考生可向市、区人事部门、信访部门投诉。                               </w:t>
      </w:r>
    </w:p>
    <w:sectPr>
      <w:pgSz w:w="11906" w:h="16838"/>
      <w:pgMar w:top="1134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AE"/>
    <w:rsid w:val="001854C9"/>
    <w:rsid w:val="002629F5"/>
    <w:rsid w:val="004513AE"/>
    <w:rsid w:val="006921FA"/>
    <w:rsid w:val="00B80927"/>
    <w:rsid w:val="30A32B15"/>
    <w:rsid w:val="5C9D7F33"/>
    <w:rsid w:val="677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spacing w:line="460" w:lineRule="exact"/>
      <w:ind w:firstLine="560" w:firstLineChars="200"/>
    </w:pPr>
    <w:rPr>
      <w:rFonts w:ascii="黑体" w:hAnsi="宋体" w:eastAsia="黑体"/>
      <w:sz w:val="28"/>
    </w:rPr>
  </w:style>
  <w:style w:type="paragraph" w:styleId="3">
    <w:name w:val="Body Text Indent 2"/>
    <w:basedOn w:val="1"/>
    <w:link w:val="12"/>
    <w:qFormat/>
    <w:uiPriority w:val="0"/>
    <w:pPr>
      <w:spacing w:line="380" w:lineRule="exact"/>
      <w:ind w:firstLine="600"/>
    </w:pPr>
    <w:rPr>
      <w:rFonts w:ascii="仿宋_GB2312" w:hAnsi="宋体" w:eastAsia="仿宋_GB2312"/>
      <w:sz w:val="2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link w:val="13"/>
    <w:uiPriority w:val="0"/>
    <w:pPr>
      <w:spacing w:line="420" w:lineRule="exact"/>
      <w:ind w:firstLine="600"/>
    </w:pPr>
    <w:rPr>
      <w:rFonts w:ascii="楷体_GB2312" w:hAnsi="宋体" w:eastAsia="楷体_GB2312"/>
      <w:sz w:val="24"/>
    </w:r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character" w:customStyle="1" w:styleId="11">
    <w:name w:val="正文文本缩进 Char"/>
    <w:basedOn w:val="8"/>
    <w:link w:val="2"/>
    <w:uiPriority w:val="0"/>
    <w:rPr>
      <w:rFonts w:ascii="黑体" w:hAnsi="宋体" w:eastAsia="黑体" w:cs="Times New Roman"/>
      <w:sz w:val="28"/>
      <w:szCs w:val="24"/>
    </w:rPr>
  </w:style>
  <w:style w:type="character" w:customStyle="1" w:styleId="12">
    <w:name w:val="正文文本缩进 2 Char"/>
    <w:basedOn w:val="8"/>
    <w:link w:val="3"/>
    <w:uiPriority w:val="0"/>
    <w:rPr>
      <w:rFonts w:ascii="仿宋_GB2312" w:hAnsi="宋体" w:eastAsia="仿宋_GB2312" w:cs="Times New Roman"/>
      <w:sz w:val="28"/>
      <w:szCs w:val="24"/>
    </w:rPr>
  </w:style>
  <w:style w:type="character" w:customStyle="1" w:styleId="13">
    <w:name w:val="正文文本缩进 3 Char"/>
    <w:basedOn w:val="8"/>
    <w:link w:val="6"/>
    <w:uiPriority w:val="0"/>
    <w:rPr>
      <w:rFonts w:ascii="楷体_GB2312" w:hAnsi="宋体" w:eastAsia="楷体_GB2312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87</Words>
  <Characters>500</Characters>
  <Lines>4</Lines>
  <Paragraphs>1</Paragraphs>
  <TotalTime>3</TotalTime>
  <ScaleCrop>false</ScaleCrop>
  <LinksUpToDate>false</LinksUpToDate>
  <CharactersWithSpaces>586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2018-10-15T07:50:00Z</dcterms:created>
  <dc:creator>徐乾财</dc:creator>
  <cp:lastModifiedBy>rsk</cp:lastModifiedBy>
  <cp:lastPrinted>2023-03-08T16:18:00Z</cp:lastPrinted>
  <dcterms:modified xsi:type="dcterms:W3CDTF">2023-03-14T14:44:36Z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